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60" w:rsidRDefault="00E12260" w:rsidP="00E12260">
      <w:pPr>
        <w:jc w:val="center"/>
        <w:rPr>
          <w:b/>
          <w:u w:val="single"/>
        </w:rPr>
      </w:pPr>
      <w:r w:rsidRPr="00E12260">
        <w:rPr>
          <w:b/>
          <w:u w:val="single"/>
        </w:rPr>
        <w:t xml:space="preserve">USE OF </w:t>
      </w:r>
      <w:r w:rsidR="00EE3B29">
        <w:rPr>
          <w:b/>
          <w:u w:val="single"/>
        </w:rPr>
        <w:t xml:space="preserve">MENDHAM </w:t>
      </w:r>
      <w:r w:rsidRPr="00E12260">
        <w:rPr>
          <w:b/>
          <w:u w:val="single"/>
        </w:rPr>
        <w:t xml:space="preserve">BOROUGH </w:t>
      </w:r>
      <w:r w:rsidR="000E2072">
        <w:rPr>
          <w:b/>
          <w:u w:val="single"/>
        </w:rPr>
        <w:t xml:space="preserve">FIELDS &amp; </w:t>
      </w:r>
      <w:r w:rsidRPr="00E12260">
        <w:rPr>
          <w:b/>
          <w:u w:val="single"/>
        </w:rPr>
        <w:t>FACILITIES</w:t>
      </w:r>
    </w:p>
    <w:p w:rsidR="00E12260" w:rsidRDefault="00E12260" w:rsidP="00E12260">
      <w:pPr>
        <w:jc w:val="center"/>
        <w:rPr>
          <w:b/>
          <w:u w:val="single"/>
        </w:rPr>
      </w:pPr>
    </w:p>
    <w:p w:rsidR="00E12260" w:rsidRDefault="00E12260" w:rsidP="00E12260">
      <w:r>
        <w:t xml:space="preserve">The </w:t>
      </w:r>
      <w:r w:rsidR="00EE3B29">
        <w:t xml:space="preserve">Mendham </w:t>
      </w:r>
      <w:r>
        <w:t xml:space="preserve">Borough </w:t>
      </w:r>
      <w:r w:rsidR="000E2072">
        <w:t xml:space="preserve">Fields &amp; </w:t>
      </w:r>
      <w:r>
        <w:t xml:space="preserve">Facilities belong to the citizens of Mendham for the purposes of recreational programs. Prudent use and management of Borough </w:t>
      </w:r>
      <w:r w:rsidR="000E2072">
        <w:t>Fields &amp;</w:t>
      </w:r>
      <w:r>
        <w:t xml:space="preserve"> Facilities allows the community to benefit more broadly for the use of its own property.</w:t>
      </w:r>
    </w:p>
    <w:p w:rsidR="00E12260" w:rsidRDefault="00E12260" w:rsidP="00E12260"/>
    <w:p w:rsidR="00E12260" w:rsidRDefault="00E12260" w:rsidP="00E12260">
      <w:r>
        <w:t xml:space="preserve">The </w:t>
      </w:r>
      <w:r w:rsidR="00B74326">
        <w:t>Council</w:t>
      </w:r>
      <w:r>
        <w:t xml:space="preserve"> will permit the use of </w:t>
      </w:r>
      <w:r w:rsidR="00B74326">
        <w:t>Borough</w:t>
      </w:r>
      <w:r>
        <w:t xml:space="preserve"> </w:t>
      </w:r>
      <w:r w:rsidR="000E2072">
        <w:t>Fields &amp;</w:t>
      </w:r>
      <w:r w:rsidR="00717440">
        <w:t xml:space="preserve"> Facilities when such permission has been requested in writing, using the Facility Request Form, and has been approved by the Recreation Director.</w:t>
      </w:r>
    </w:p>
    <w:p w:rsidR="00717440" w:rsidRDefault="00717440" w:rsidP="00E12260"/>
    <w:p w:rsidR="00717440" w:rsidRDefault="00717440" w:rsidP="00E12260">
      <w:r>
        <w:t xml:space="preserve">The Recreation Director will have </w:t>
      </w:r>
      <w:r w:rsidR="00B74326">
        <w:t>the</w:t>
      </w:r>
      <w:r>
        <w:t xml:space="preserve"> authority to grant usage to persons or community organizations that are:</w:t>
      </w:r>
    </w:p>
    <w:p w:rsidR="00717440" w:rsidRDefault="00717440" w:rsidP="00717440">
      <w:pPr>
        <w:numPr>
          <w:ilvl w:val="0"/>
          <w:numId w:val="16"/>
        </w:numPr>
      </w:pPr>
      <w:r>
        <w:t>Residents of Mendham</w:t>
      </w:r>
    </w:p>
    <w:p w:rsidR="00717440" w:rsidRDefault="00717440" w:rsidP="00717440">
      <w:pPr>
        <w:numPr>
          <w:ilvl w:val="0"/>
          <w:numId w:val="16"/>
        </w:numPr>
      </w:pPr>
      <w:r>
        <w:t>Not-for-profit</w:t>
      </w:r>
    </w:p>
    <w:p w:rsidR="00717440" w:rsidRDefault="00717440" w:rsidP="00717440">
      <w:pPr>
        <w:numPr>
          <w:ilvl w:val="0"/>
          <w:numId w:val="16"/>
        </w:numPr>
      </w:pPr>
      <w:r>
        <w:t>Formed for charitable or civic purposes</w:t>
      </w:r>
    </w:p>
    <w:p w:rsidR="00717440" w:rsidRDefault="00717440" w:rsidP="00717440"/>
    <w:p w:rsidR="00717440" w:rsidRDefault="00717440" w:rsidP="00717440">
      <w:r>
        <w:t xml:space="preserve">The Recreation Director must seek approval from the </w:t>
      </w:r>
      <w:r w:rsidR="003A32A5">
        <w:t xml:space="preserve">Mendham Borough Council’s </w:t>
      </w:r>
      <w:r>
        <w:t>Recreation Committee for all requests coming from organizations that are:</w:t>
      </w:r>
    </w:p>
    <w:p w:rsidR="00717440" w:rsidRDefault="00717440" w:rsidP="00717440">
      <w:pPr>
        <w:numPr>
          <w:ilvl w:val="0"/>
          <w:numId w:val="18"/>
        </w:numPr>
      </w:pPr>
      <w:r>
        <w:t>For</w:t>
      </w:r>
      <w:r w:rsidR="00AD734E">
        <w:t>-</w:t>
      </w:r>
      <w:r>
        <w:t>profit</w:t>
      </w:r>
    </w:p>
    <w:p w:rsidR="00717440" w:rsidRDefault="00AD734E" w:rsidP="00717440">
      <w:pPr>
        <w:numPr>
          <w:ilvl w:val="0"/>
          <w:numId w:val="18"/>
        </w:numPr>
      </w:pPr>
      <w:r>
        <w:t>Commercial in nature</w:t>
      </w:r>
    </w:p>
    <w:p w:rsidR="00717440" w:rsidRDefault="00717440" w:rsidP="00717440"/>
    <w:p w:rsidR="00717440" w:rsidRDefault="00B44DF8" w:rsidP="00717440">
      <w:r>
        <w:t>If</w:t>
      </w:r>
      <w:r w:rsidR="00717440">
        <w:t xml:space="preserve"> the Recreation Director </w:t>
      </w:r>
      <w:r w:rsidR="00B74326">
        <w:t>deems</w:t>
      </w:r>
      <w:r w:rsidR="00717440">
        <w:t xml:space="preserve"> advisable, any application may be submitted to </w:t>
      </w:r>
      <w:r w:rsidR="00B74326">
        <w:t>the</w:t>
      </w:r>
      <w:r w:rsidR="00B65B37">
        <w:t xml:space="preserve"> Borough </w:t>
      </w:r>
      <w:r w:rsidR="00717440">
        <w:t>Council for action</w:t>
      </w:r>
      <w:r w:rsidR="00763574">
        <w:t xml:space="preserve"> under the provisions stated in Mendham Borough Resolution #169-04.</w:t>
      </w:r>
    </w:p>
    <w:p w:rsidR="00717440" w:rsidRDefault="00717440" w:rsidP="00717440"/>
    <w:p w:rsidR="00717440" w:rsidRDefault="00717440" w:rsidP="00717440">
      <w:r>
        <w:t xml:space="preserve">The Recreation Director may refuse to grant the use of Borough </w:t>
      </w:r>
      <w:r w:rsidR="000E2072">
        <w:t>Fields or</w:t>
      </w:r>
      <w:r>
        <w:t xml:space="preserve"> Facilities whenever in his/her </w:t>
      </w:r>
      <w:r w:rsidR="00B74326">
        <w:t>judgment</w:t>
      </w:r>
      <w:r>
        <w:t xml:space="preserve"> there is good reason </w:t>
      </w:r>
      <w:r w:rsidR="00B74326">
        <w:t>why</w:t>
      </w:r>
      <w:r>
        <w:t xml:space="preserve"> permission should be refused.</w:t>
      </w:r>
    </w:p>
    <w:p w:rsidR="00717440" w:rsidRDefault="00717440" w:rsidP="00717440"/>
    <w:p w:rsidR="00717440" w:rsidRDefault="00717440" w:rsidP="00717440">
      <w:r>
        <w:t xml:space="preserve">No one may bring alcoholic beverages onto any Borough </w:t>
      </w:r>
      <w:r w:rsidR="000E2072">
        <w:t xml:space="preserve">Field or </w:t>
      </w:r>
      <w:r>
        <w:t xml:space="preserve">Facility without prior permission. </w:t>
      </w:r>
      <w:r w:rsidR="00AD734E">
        <w:t xml:space="preserve">Such permission should be clearly stated on the Facility Request Form. </w:t>
      </w:r>
      <w:r>
        <w:t xml:space="preserve">All facility use must comply with state and local fire, </w:t>
      </w:r>
      <w:r w:rsidR="00B74326">
        <w:t>health</w:t>
      </w:r>
      <w:r>
        <w:t>, safety and police regulations.</w:t>
      </w:r>
    </w:p>
    <w:p w:rsidR="00717440" w:rsidRDefault="00717440" w:rsidP="00717440"/>
    <w:p w:rsidR="00717440" w:rsidRDefault="000E2072" w:rsidP="00717440">
      <w:r>
        <w:t>Field/F</w:t>
      </w:r>
      <w:r w:rsidR="00717440">
        <w:t>acility usage shall not be available for the community use during Boro</w:t>
      </w:r>
      <w:bookmarkStart w:id="0" w:name="_GoBack"/>
      <w:bookmarkEnd w:id="0"/>
      <w:r w:rsidR="00717440">
        <w:t xml:space="preserve">ugh sponsored events (Day Camp, Labor Day Parade, </w:t>
      </w:r>
      <w:r>
        <w:t xml:space="preserve">Council Meetings </w:t>
      </w:r>
      <w:r w:rsidR="00717440">
        <w:t xml:space="preserve">etc.) or </w:t>
      </w:r>
      <w:r w:rsidR="00B74326">
        <w:t>when</w:t>
      </w:r>
      <w:r w:rsidR="00717440">
        <w:t xml:space="preserve"> programs interfere with maintenance schedules.</w:t>
      </w:r>
    </w:p>
    <w:p w:rsidR="00717440" w:rsidRDefault="00717440" w:rsidP="00717440"/>
    <w:p w:rsidR="00717440" w:rsidRDefault="00717440" w:rsidP="00717440">
      <w:r>
        <w:t xml:space="preserve">When using </w:t>
      </w:r>
      <w:r w:rsidR="00B65B37">
        <w:t xml:space="preserve">Borough </w:t>
      </w:r>
      <w:r w:rsidR="000E2072">
        <w:t>Fields &amp;</w:t>
      </w:r>
      <w:r w:rsidR="00B65B37">
        <w:t xml:space="preserve"> Facilities, the following rules must be followed:</w:t>
      </w:r>
    </w:p>
    <w:p w:rsidR="00B65B37" w:rsidRDefault="00B65B37" w:rsidP="00B65B37">
      <w:pPr>
        <w:numPr>
          <w:ilvl w:val="0"/>
          <w:numId w:val="21"/>
        </w:numPr>
      </w:pPr>
      <w:r>
        <w:t>All litter must be picked up and deposited in a refuse container.</w:t>
      </w:r>
    </w:p>
    <w:p w:rsidR="00B65B37" w:rsidRDefault="00B65B37" w:rsidP="00B65B37">
      <w:pPr>
        <w:numPr>
          <w:ilvl w:val="0"/>
          <w:numId w:val="21"/>
        </w:numPr>
      </w:pPr>
      <w:r>
        <w:t>Any Signage needed must be approved in advance by the Borough Council.</w:t>
      </w:r>
    </w:p>
    <w:p w:rsidR="00B65B37" w:rsidRDefault="00B65B37" w:rsidP="00B65B37">
      <w:pPr>
        <w:numPr>
          <w:ilvl w:val="0"/>
          <w:numId w:val="21"/>
        </w:numPr>
      </w:pPr>
      <w:r>
        <w:t xml:space="preserve">In </w:t>
      </w:r>
      <w:r w:rsidR="00B74326">
        <w:t>the</w:t>
      </w:r>
      <w:r>
        <w:t xml:space="preserve"> event of thunder/lightning, all participants must vacate the Outdoor Facilities completely for a minimum of 30-minutes from the last thunder/lightning event. NO EXCEPTIONS!</w:t>
      </w:r>
    </w:p>
    <w:p w:rsidR="00B65B37" w:rsidRDefault="00B65B37" w:rsidP="00B65B37">
      <w:pPr>
        <w:numPr>
          <w:ilvl w:val="0"/>
          <w:numId w:val="21"/>
        </w:numPr>
      </w:pPr>
      <w:r>
        <w:t>The Recreation Director and Department of Public Works reserves the right to close fields at anytime.</w:t>
      </w:r>
    </w:p>
    <w:p w:rsidR="00B65B37" w:rsidRDefault="00B65B37" w:rsidP="00B65B37">
      <w:pPr>
        <w:numPr>
          <w:ilvl w:val="0"/>
          <w:numId w:val="21"/>
        </w:numPr>
      </w:pPr>
      <w:r>
        <w:t>Proof of insurance must be receive</w:t>
      </w:r>
      <w:r w:rsidR="00560EE2">
        <w:t>d</w:t>
      </w:r>
      <w:r>
        <w:t xml:space="preserve"> by mail or fax at the Recreation Offices no less than THREE WEEKS prior to the date(s) requested. </w:t>
      </w:r>
    </w:p>
    <w:p w:rsidR="00B65B37" w:rsidRDefault="00B65B37" w:rsidP="00B65B37">
      <w:pPr>
        <w:numPr>
          <w:ilvl w:val="0"/>
          <w:numId w:val="21"/>
        </w:numPr>
      </w:pPr>
      <w:r>
        <w:t xml:space="preserve">Any damage to Borough </w:t>
      </w:r>
      <w:r w:rsidR="000E2072">
        <w:t>Fields or</w:t>
      </w:r>
      <w:r>
        <w:t xml:space="preserve"> Facilities will be the responsibility of the person(s) and/or organizations requesting usage.</w:t>
      </w:r>
    </w:p>
    <w:p w:rsidR="00B65B37" w:rsidRDefault="00B65B37" w:rsidP="00B65B37"/>
    <w:p w:rsidR="00B65B37" w:rsidRDefault="00B65B37" w:rsidP="00B65B37">
      <w:r>
        <w:t>Requests will not be accepted more than one year in advance. All requests will be accepted by November 1</w:t>
      </w:r>
      <w:r w:rsidRPr="00B65B37">
        <w:rPr>
          <w:vertAlign w:val="superscript"/>
        </w:rPr>
        <w:t>st</w:t>
      </w:r>
      <w:r>
        <w:t xml:space="preserve"> </w:t>
      </w:r>
      <w:r w:rsidR="00560EE2">
        <w:t>through December 31</w:t>
      </w:r>
      <w:r w:rsidR="00560EE2" w:rsidRPr="00560EE2">
        <w:rPr>
          <w:vertAlign w:val="superscript"/>
        </w:rPr>
        <w:t>st</w:t>
      </w:r>
      <w:r w:rsidR="00560EE2">
        <w:t xml:space="preserve"> </w:t>
      </w:r>
      <w:r>
        <w:t xml:space="preserve">and </w:t>
      </w:r>
      <w:r w:rsidR="000E2072">
        <w:t xml:space="preserve">outdoor </w:t>
      </w:r>
      <w:r>
        <w:t xml:space="preserve">requestors will be notified </w:t>
      </w:r>
      <w:r w:rsidR="00560EE2">
        <w:t xml:space="preserve">in March. </w:t>
      </w:r>
      <w:r w:rsidR="000E2072">
        <w:t xml:space="preserve">Indoor requests will be posted online in January. </w:t>
      </w:r>
      <w:r w:rsidR="00560EE2">
        <w:t>Requests submitted after December 31</w:t>
      </w:r>
      <w:r w:rsidR="00560EE2" w:rsidRPr="00560EE2">
        <w:rPr>
          <w:vertAlign w:val="superscript"/>
        </w:rPr>
        <w:t>st</w:t>
      </w:r>
      <w:r w:rsidR="00560EE2">
        <w:t xml:space="preserve"> may be grant based on field </w:t>
      </w:r>
      <w:r w:rsidR="00745B96">
        <w:t>availibility and usage.</w:t>
      </w:r>
      <w:r>
        <w:t xml:space="preserve"> </w:t>
      </w:r>
    </w:p>
    <w:p w:rsidR="00B65B37" w:rsidRDefault="00B65B37" w:rsidP="00B65B37"/>
    <w:p w:rsidR="00B65B37" w:rsidRDefault="00B65B37" w:rsidP="00B65B37">
      <w:r>
        <w:t>Consideration for approval will be, but not limited to:</w:t>
      </w:r>
    </w:p>
    <w:p w:rsidR="00B65B37" w:rsidRDefault="000E2072" w:rsidP="00B65B37">
      <w:pPr>
        <w:numPr>
          <w:ilvl w:val="0"/>
          <w:numId w:val="22"/>
        </w:numPr>
      </w:pPr>
      <w:r>
        <w:t>Facility/</w:t>
      </w:r>
      <w:r w:rsidR="00B65B37">
        <w:t>Field availability</w:t>
      </w:r>
      <w:r w:rsidR="00B74326">
        <w:t>.</w:t>
      </w:r>
    </w:p>
    <w:p w:rsidR="00B74326" w:rsidRDefault="00EE3B29" w:rsidP="00B65B37">
      <w:pPr>
        <w:numPr>
          <w:ilvl w:val="0"/>
          <w:numId w:val="22"/>
        </w:numPr>
      </w:pPr>
      <w:r>
        <w:t>Equitable distribution amongst qualified organizations.</w:t>
      </w:r>
    </w:p>
    <w:p w:rsidR="00B65B37" w:rsidRDefault="00B65B37" w:rsidP="00B65B37">
      <w:pPr>
        <w:numPr>
          <w:ilvl w:val="0"/>
          <w:numId w:val="22"/>
        </w:numPr>
      </w:pPr>
      <w:r>
        <w:t>Sports in season.</w:t>
      </w:r>
    </w:p>
    <w:p w:rsidR="00B65B37" w:rsidRDefault="00AD734E" w:rsidP="00B65B37">
      <w:pPr>
        <w:numPr>
          <w:ilvl w:val="0"/>
          <w:numId w:val="22"/>
        </w:numPr>
      </w:pPr>
      <w:r>
        <w:t>O</w:t>
      </w:r>
      <w:r w:rsidR="00B65B37">
        <w:t>pen to all residents (versus select</w:t>
      </w:r>
      <w:r w:rsidR="00652281">
        <w:t>/elite</w:t>
      </w:r>
      <w:r w:rsidR="00B65B37">
        <w:t xml:space="preserve"> organizations).</w:t>
      </w:r>
    </w:p>
    <w:p w:rsidR="00B65B37" w:rsidRDefault="00B65B37" w:rsidP="00B65B37">
      <w:pPr>
        <w:numPr>
          <w:ilvl w:val="0"/>
          <w:numId w:val="22"/>
        </w:numPr>
      </w:pPr>
      <w:r>
        <w:t>Game time versus Practice time.</w:t>
      </w:r>
    </w:p>
    <w:p w:rsidR="00745B96" w:rsidRPr="00E12260" w:rsidRDefault="00745B96" w:rsidP="00B65B37">
      <w:pPr>
        <w:numPr>
          <w:ilvl w:val="0"/>
          <w:numId w:val="22"/>
        </w:numPr>
      </w:pPr>
      <w:r>
        <w:t>Protection of fields from over use.</w:t>
      </w:r>
    </w:p>
    <w:p w:rsidR="00E12260" w:rsidRPr="00E12260" w:rsidRDefault="00E12260">
      <w:pPr>
        <w:rPr>
          <w:b/>
        </w:rPr>
      </w:pPr>
    </w:p>
    <w:sectPr w:rsidR="00E12260" w:rsidRPr="00E12260" w:rsidSect="0049368D">
      <w:headerReference w:type="default" r:id="rId7"/>
      <w:footerReference w:type="default" r:id="rId8"/>
      <w:pgSz w:w="12240" w:h="15840"/>
      <w:pgMar w:top="90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8E" w:rsidRDefault="00944F8E">
      <w:r>
        <w:separator/>
      </w:r>
    </w:p>
  </w:endnote>
  <w:endnote w:type="continuationSeparator" w:id="0">
    <w:p w:rsidR="00944F8E" w:rsidRDefault="0094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B29" w:rsidRPr="00EE3B29" w:rsidRDefault="00EE3B29" w:rsidP="00EE3B29">
    <w:pPr>
      <w:pStyle w:val="Footer"/>
      <w:jc w:val="right"/>
      <w:rPr>
        <w:i/>
        <w:sz w:val="16"/>
        <w:szCs w:val="16"/>
      </w:rPr>
    </w:pPr>
    <w:r w:rsidRPr="00EE3B29">
      <w:rPr>
        <w:i/>
        <w:sz w:val="16"/>
        <w:szCs w:val="16"/>
      </w:rPr>
      <w:t xml:space="preserve">Approved by Recreation Committee, </w:t>
    </w:r>
    <w:smartTag w:uri="urn:schemas-microsoft-com:office:smarttags" w:element="date">
      <w:smartTagPr>
        <w:attr w:name="ls" w:val="trans"/>
        <w:attr w:name="Month" w:val="1"/>
        <w:attr w:name="Day" w:val="4"/>
        <w:attr w:name="Year" w:val="2005"/>
      </w:smartTagPr>
      <w:r w:rsidRPr="00EE3B29">
        <w:rPr>
          <w:i/>
          <w:sz w:val="16"/>
          <w:szCs w:val="16"/>
        </w:rPr>
        <w:t>January 4, 2005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8E" w:rsidRDefault="00944F8E">
      <w:r>
        <w:separator/>
      </w:r>
    </w:p>
  </w:footnote>
  <w:footnote w:type="continuationSeparator" w:id="0">
    <w:p w:rsidR="00944F8E" w:rsidRDefault="0094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B29" w:rsidRPr="00EE3B29" w:rsidRDefault="00EE3B29" w:rsidP="00EE3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A04D70"/>
    <w:multiLevelType w:val="hybridMultilevel"/>
    <w:tmpl w:val="2EB2E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067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  <w:num w:numId="18">
    <w:abstractNumId w:val="20"/>
  </w:num>
  <w:num w:numId="19">
    <w:abstractNumId w:val="5"/>
  </w:num>
  <w:num w:numId="20">
    <w:abstractNumId w:val="4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237"/>
    <w:rsid w:val="00007C15"/>
    <w:rsid w:val="00031B20"/>
    <w:rsid w:val="000768DF"/>
    <w:rsid w:val="00081615"/>
    <w:rsid w:val="00097945"/>
    <w:rsid w:val="000B6678"/>
    <w:rsid w:val="000E2072"/>
    <w:rsid w:val="000F47CA"/>
    <w:rsid w:val="00100428"/>
    <w:rsid w:val="00113790"/>
    <w:rsid w:val="001A4F20"/>
    <w:rsid w:val="001B60D8"/>
    <w:rsid w:val="001F7393"/>
    <w:rsid w:val="00210731"/>
    <w:rsid w:val="00214686"/>
    <w:rsid w:val="00242258"/>
    <w:rsid w:val="002617C3"/>
    <w:rsid w:val="002636FD"/>
    <w:rsid w:val="00277D86"/>
    <w:rsid w:val="002A3DF6"/>
    <w:rsid w:val="002A7538"/>
    <w:rsid w:val="002B53A4"/>
    <w:rsid w:val="002C1EF4"/>
    <w:rsid w:val="002F0CE6"/>
    <w:rsid w:val="002F2B0C"/>
    <w:rsid w:val="002F59FA"/>
    <w:rsid w:val="002F76FA"/>
    <w:rsid w:val="00386A0B"/>
    <w:rsid w:val="003A32A5"/>
    <w:rsid w:val="003D2301"/>
    <w:rsid w:val="003F207C"/>
    <w:rsid w:val="00405546"/>
    <w:rsid w:val="0041748E"/>
    <w:rsid w:val="0049368D"/>
    <w:rsid w:val="0049432E"/>
    <w:rsid w:val="004D37ED"/>
    <w:rsid w:val="00511E33"/>
    <w:rsid w:val="00536AEA"/>
    <w:rsid w:val="005445F7"/>
    <w:rsid w:val="00560EE2"/>
    <w:rsid w:val="00564038"/>
    <w:rsid w:val="00577510"/>
    <w:rsid w:val="006050EB"/>
    <w:rsid w:val="00627492"/>
    <w:rsid w:val="00652281"/>
    <w:rsid w:val="0067070D"/>
    <w:rsid w:val="00672809"/>
    <w:rsid w:val="00673237"/>
    <w:rsid w:val="006978B9"/>
    <w:rsid w:val="006A5A06"/>
    <w:rsid w:val="006B461A"/>
    <w:rsid w:val="006F1525"/>
    <w:rsid w:val="00700C86"/>
    <w:rsid w:val="00717440"/>
    <w:rsid w:val="00721AA0"/>
    <w:rsid w:val="00745B96"/>
    <w:rsid w:val="00753BE1"/>
    <w:rsid w:val="00763574"/>
    <w:rsid w:val="00774257"/>
    <w:rsid w:val="00787E33"/>
    <w:rsid w:val="007948E8"/>
    <w:rsid w:val="007B2B52"/>
    <w:rsid w:val="007C551B"/>
    <w:rsid w:val="007F0AFE"/>
    <w:rsid w:val="007F26BB"/>
    <w:rsid w:val="00850233"/>
    <w:rsid w:val="008A5BE1"/>
    <w:rsid w:val="008A7CD1"/>
    <w:rsid w:val="008B2C0C"/>
    <w:rsid w:val="008C0951"/>
    <w:rsid w:val="00900C11"/>
    <w:rsid w:val="00901E8C"/>
    <w:rsid w:val="0091283E"/>
    <w:rsid w:val="00937414"/>
    <w:rsid w:val="00944F8E"/>
    <w:rsid w:val="009F5568"/>
    <w:rsid w:val="00A32F87"/>
    <w:rsid w:val="00A42F60"/>
    <w:rsid w:val="00A44C49"/>
    <w:rsid w:val="00A47CC4"/>
    <w:rsid w:val="00A53BEB"/>
    <w:rsid w:val="00A726A2"/>
    <w:rsid w:val="00AD734E"/>
    <w:rsid w:val="00B3384E"/>
    <w:rsid w:val="00B35B14"/>
    <w:rsid w:val="00B35F04"/>
    <w:rsid w:val="00B374FD"/>
    <w:rsid w:val="00B44DF8"/>
    <w:rsid w:val="00B528AD"/>
    <w:rsid w:val="00B63853"/>
    <w:rsid w:val="00B63DCC"/>
    <w:rsid w:val="00B65B37"/>
    <w:rsid w:val="00B678B6"/>
    <w:rsid w:val="00B74326"/>
    <w:rsid w:val="00B77D90"/>
    <w:rsid w:val="00BB6581"/>
    <w:rsid w:val="00BC219D"/>
    <w:rsid w:val="00BD11B2"/>
    <w:rsid w:val="00BD4965"/>
    <w:rsid w:val="00C1610C"/>
    <w:rsid w:val="00C84380"/>
    <w:rsid w:val="00CA2C8A"/>
    <w:rsid w:val="00CC170A"/>
    <w:rsid w:val="00CD1D3E"/>
    <w:rsid w:val="00CD4675"/>
    <w:rsid w:val="00CF6DC7"/>
    <w:rsid w:val="00D018F1"/>
    <w:rsid w:val="00D0667C"/>
    <w:rsid w:val="00D5282D"/>
    <w:rsid w:val="00D80540"/>
    <w:rsid w:val="00D8761B"/>
    <w:rsid w:val="00D91120"/>
    <w:rsid w:val="00D971BC"/>
    <w:rsid w:val="00DD6143"/>
    <w:rsid w:val="00DF4D07"/>
    <w:rsid w:val="00E02224"/>
    <w:rsid w:val="00E04533"/>
    <w:rsid w:val="00E12260"/>
    <w:rsid w:val="00E41116"/>
    <w:rsid w:val="00E67416"/>
    <w:rsid w:val="00E80ECA"/>
    <w:rsid w:val="00EA7AA8"/>
    <w:rsid w:val="00EC2A91"/>
    <w:rsid w:val="00EC2B6E"/>
    <w:rsid w:val="00EC5F8E"/>
    <w:rsid w:val="00EC7E11"/>
    <w:rsid w:val="00ED29DD"/>
    <w:rsid w:val="00ED3DE3"/>
    <w:rsid w:val="00EE3B29"/>
    <w:rsid w:val="00F00A02"/>
    <w:rsid w:val="00F41104"/>
    <w:rsid w:val="00F94BC0"/>
    <w:rsid w:val="00FE0F70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A66000D"/>
  <w15:chartTrackingRefBased/>
  <w15:docId w15:val="{45BB3F1D-ACFF-4737-9395-AF31D0F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Timothy Gillespie</dc:creator>
  <cp:keywords/>
  <cp:lastModifiedBy>Bruce DiBisceglie</cp:lastModifiedBy>
  <cp:revision>4</cp:revision>
  <dcterms:created xsi:type="dcterms:W3CDTF">2020-01-18T14:24:00Z</dcterms:created>
  <dcterms:modified xsi:type="dcterms:W3CDTF">2020-01-18T14:24:00Z</dcterms:modified>
</cp:coreProperties>
</file>